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479" w:rsidRPr="004D2486" w:rsidRDefault="004D2486" w:rsidP="004D2486">
      <w:pPr>
        <w:spacing w:after="0" w:line="240" w:lineRule="auto"/>
        <w:jc w:val="center"/>
        <w:rPr>
          <w:b/>
          <w:sz w:val="28"/>
        </w:rPr>
      </w:pPr>
      <w:r w:rsidRPr="004D2486">
        <w:rPr>
          <w:b/>
          <w:sz w:val="28"/>
        </w:rPr>
        <w:t>Jaarverslag 2018</w:t>
      </w:r>
    </w:p>
    <w:p w:rsidR="004D2486" w:rsidRPr="004D2486" w:rsidRDefault="004D2486" w:rsidP="004D2486">
      <w:pPr>
        <w:spacing w:after="0" w:line="240" w:lineRule="auto"/>
        <w:jc w:val="center"/>
        <w:rPr>
          <w:b/>
          <w:sz w:val="28"/>
        </w:rPr>
      </w:pPr>
    </w:p>
    <w:p w:rsidR="004D2486" w:rsidRPr="00B343DB" w:rsidRDefault="004D2486" w:rsidP="004D2486">
      <w:pPr>
        <w:pStyle w:val="Titel"/>
        <w:rPr>
          <w:rFonts w:asciiTheme="minorHAnsi" w:hAnsiTheme="minorHAnsi"/>
          <w:sz w:val="28"/>
          <w:szCs w:val="22"/>
        </w:rPr>
      </w:pPr>
      <w:r w:rsidRPr="00B343DB">
        <w:rPr>
          <w:rFonts w:asciiTheme="minorHAnsi" w:hAnsiTheme="minorHAnsi"/>
          <w:sz w:val="28"/>
          <w:szCs w:val="22"/>
        </w:rPr>
        <w:t>Stichting Help Verloskundigen in Kenia</w:t>
      </w:r>
    </w:p>
    <w:p w:rsidR="004D2486" w:rsidRPr="004D2486" w:rsidRDefault="004D2486" w:rsidP="004D2486">
      <w:pPr>
        <w:pStyle w:val="Titel"/>
        <w:rPr>
          <w:rFonts w:asciiTheme="minorHAnsi" w:hAnsiTheme="minorHAnsi"/>
          <w:sz w:val="22"/>
          <w:szCs w:val="22"/>
        </w:rPr>
      </w:pPr>
      <w:r>
        <w:rPr>
          <w:noProof/>
        </w:rPr>
        <w:drawing>
          <wp:inline distT="0" distB="0" distL="0" distR="0">
            <wp:extent cx="4038600" cy="25755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38600" cy="2575560"/>
                    </a:xfrm>
                    <a:prstGeom prst="rect">
                      <a:avLst/>
                    </a:prstGeom>
                    <a:noFill/>
                    <a:ln>
                      <a:noFill/>
                    </a:ln>
                    <a:effectLst>
                      <a:softEdge rad="76200"/>
                    </a:effectLst>
                  </pic:spPr>
                </pic:pic>
              </a:graphicData>
            </a:graphic>
          </wp:inline>
        </w:drawing>
      </w:r>
    </w:p>
    <w:p w:rsidR="004D2486" w:rsidRPr="004D2486" w:rsidRDefault="004D2486" w:rsidP="004D2486"/>
    <w:p w:rsidR="004D2486" w:rsidRPr="004D2486" w:rsidRDefault="004D2486" w:rsidP="004D2486">
      <w:r w:rsidRPr="00B343DB">
        <w:rPr>
          <w:b/>
        </w:rPr>
        <w:t>Stichting</w:t>
      </w:r>
      <w:r w:rsidRPr="004D2486">
        <w:t xml:space="preserve"> </w:t>
      </w:r>
      <w:r w:rsidRPr="00B343DB">
        <w:rPr>
          <w:b/>
        </w:rPr>
        <w:t>Help Verloskundigen in Kenia</w:t>
      </w:r>
      <w:r w:rsidRPr="004D2486">
        <w:t xml:space="preserve"> </w:t>
      </w:r>
      <w:r w:rsidR="00B343DB">
        <w:t>heeft als doel Keniaanse mensen te laten studeren zodat zij erkend verloskundige kunnen worden. Er wordt</w:t>
      </w:r>
      <w:r w:rsidRPr="004D2486">
        <w:t xml:space="preserve"> geld ingezameld voor in Kenia werkende verloskundigen die hiervoor geen toereikende opleiding hebben. Zo krijgen zij de juiste kennis die ze als verloskundige nodig hebben, zodat ze ook op lange termijn de situatie kunnen verbeteren. </w:t>
      </w:r>
      <w:r w:rsidR="00B343DB">
        <w:t>Ook kansarme studenten die met goed resultaat van de middelbare school afkomen krijgen een kans om verloskundige te worden.</w:t>
      </w:r>
    </w:p>
    <w:p w:rsidR="00322DAB" w:rsidRDefault="004D2486" w:rsidP="004D2486">
      <w:r w:rsidRPr="004D2486">
        <w:t>Er wordt</w:t>
      </w:r>
      <w:r w:rsidRPr="004D2486">
        <w:rPr>
          <w:color w:val="000000"/>
        </w:rPr>
        <w:t xml:space="preserve"> daarbij uitgegaan van de kracht van de mensen zelf door deze lokale mensen op te leiden. Zij verlenen o.a. verloskundige zorg, toegang tot family planning, geven gezondheidsvoorlichting en verwijzen door als dat nodig is. Dit alles met als doel om de gemeenschappen zelf de instrumenten in handen te geven om de </w:t>
      </w:r>
      <w:proofErr w:type="spellStart"/>
      <w:r w:rsidRPr="004D2486">
        <w:rPr>
          <w:color w:val="000000"/>
        </w:rPr>
        <w:t>zwangeren</w:t>
      </w:r>
      <w:proofErr w:type="spellEnd"/>
      <w:r w:rsidRPr="004D2486">
        <w:rPr>
          <w:color w:val="000000"/>
        </w:rPr>
        <w:t xml:space="preserve">, baby’s en kraamvrouwen van zorg te kunnen voorzien. Een goed werkend gezondheidssysteem en opgeleide mensen zijn de sleutel tot het verminderen van </w:t>
      </w:r>
      <w:r w:rsidRPr="004D2486">
        <w:t>het aantal vrouwen dat voor, tijdens of na de bevalling sterft. Ook de babysterfte zal hierdoor dalen.</w:t>
      </w:r>
    </w:p>
    <w:p w:rsidR="004D2486" w:rsidRPr="004D2486" w:rsidRDefault="00B34A7B" w:rsidP="004D2486">
      <w:pPr>
        <w:rPr>
          <w:bCs/>
        </w:rPr>
      </w:pPr>
      <w:r>
        <w:t>De s</w:t>
      </w:r>
      <w:r w:rsidR="002E36FD" w:rsidRPr="002E36FD">
        <w:t xml:space="preserve">terfte </w:t>
      </w:r>
      <w:r>
        <w:t xml:space="preserve">van </w:t>
      </w:r>
      <w:r w:rsidR="002E36FD" w:rsidRPr="002E36FD">
        <w:t>moeders in Kenia</w:t>
      </w:r>
      <w:r>
        <w:t xml:space="preserve"> is</w:t>
      </w:r>
      <w:r w:rsidR="002E36FD" w:rsidRPr="002E36FD">
        <w:t xml:space="preserve"> 1 per 100 bevallingen</w:t>
      </w:r>
      <w:r>
        <w:t>. Ter vergelijking i</w:t>
      </w:r>
      <w:r w:rsidR="002E36FD" w:rsidRPr="002E36FD">
        <w:t>n N</w:t>
      </w:r>
      <w:r>
        <w:t>ederland is dat</w:t>
      </w:r>
      <w:r w:rsidR="002E36FD" w:rsidRPr="002E36FD">
        <w:t xml:space="preserve"> 9</w:t>
      </w:r>
      <w:r>
        <w:t>,</w:t>
      </w:r>
      <w:r w:rsidR="002E36FD" w:rsidRPr="002E36FD">
        <w:t>3 per 100.000</w:t>
      </w:r>
      <w:r>
        <w:t>. De</w:t>
      </w:r>
      <w:r w:rsidRPr="004D2486">
        <w:t xml:space="preserve"> vrouwen sterven aan complicaties voor, tijdens of na de bevalling zoals bloedingen, infecties, hoge bloeddruk en het niet vorderen van de baring die met goede medische begeleiding voorkomen hadden kunnen worden.</w:t>
      </w:r>
      <w:r w:rsidRPr="004D2486">
        <w:rPr>
          <w:b/>
        </w:rPr>
        <w:t xml:space="preserve"> </w:t>
      </w:r>
      <w:r w:rsidR="00144C4A" w:rsidRPr="00144C4A">
        <w:t>De s</w:t>
      </w:r>
      <w:r w:rsidR="002E36FD" w:rsidRPr="002E36FD">
        <w:t xml:space="preserve">terfte </w:t>
      </w:r>
      <w:r w:rsidR="00144C4A">
        <w:t xml:space="preserve">onder </w:t>
      </w:r>
      <w:r w:rsidR="002E36FD" w:rsidRPr="002E36FD">
        <w:t>baby</w:t>
      </w:r>
      <w:r w:rsidR="00144C4A">
        <w:t>’</w:t>
      </w:r>
      <w:r w:rsidR="002E36FD" w:rsidRPr="002E36FD">
        <w:t xml:space="preserve">s </w:t>
      </w:r>
      <w:r w:rsidR="00144C4A">
        <w:t xml:space="preserve">is </w:t>
      </w:r>
      <w:r w:rsidR="002E36FD" w:rsidRPr="002E36FD">
        <w:t>29 per 1000</w:t>
      </w:r>
      <w:r w:rsidR="00144C4A">
        <w:t>. Ter vergelijking i</w:t>
      </w:r>
      <w:r w:rsidR="002E36FD" w:rsidRPr="002E36FD">
        <w:t>n N</w:t>
      </w:r>
      <w:r w:rsidR="00144C4A">
        <w:t>ederland</w:t>
      </w:r>
      <w:r w:rsidR="002E36FD" w:rsidRPr="002E36FD">
        <w:t xml:space="preserve"> </w:t>
      </w:r>
      <w:r w:rsidR="00144C4A">
        <w:t xml:space="preserve">is </w:t>
      </w:r>
      <w:r w:rsidR="00322DAB">
        <w:t xml:space="preserve">dat </w:t>
      </w:r>
      <w:r w:rsidR="002E36FD" w:rsidRPr="002E36FD">
        <w:t>7</w:t>
      </w:r>
      <w:r w:rsidR="00144C4A">
        <w:t>,</w:t>
      </w:r>
      <w:r w:rsidR="002E36FD" w:rsidRPr="002E36FD">
        <w:t>4 per 1000</w:t>
      </w:r>
      <w:r w:rsidR="00144C4A">
        <w:t>.</w:t>
      </w:r>
      <w:r w:rsidR="00322DAB">
        <w:t xml:space="preserve"> </w:t>
      </w:r>
      <w:r w:rsidR="004D2486" w:rsidRPr="004D2486">
        <w:rPr>
          <w:color w:val="000000"/>
        </w:rPr>
        <w:t>De overheid kan slechts 54% van de gezondheidssector financieren. De overige medische zorg is afkomstig van private, religieuze en niet-gouvernementele organisaties en van traditionele genezers.</w:t>
      </w:r>
    </w:p>
    <w:p w:rsidR="004D2486" w:rsidRPr="00322DAB" w:rsidRDefault="004D2486" w:rsidP="004D2486">
      <w:pPr>
        <w:rPr>
          <w:b/>
        </w:rPr>
      </w:pPr>
      <w:r w:rsidRPr="00322DAB">
        <w:rPr>
          <w:b/>
        </w:rPr>
        <w:t>Millenniumdoelen</w:t>
      </w:r>
    </w:p>
    <w:p w:rsidR="004D2486" w:rsidRDefault="004D2486" w:rsidP="004D2486">
      <w:r w:rsidRPr="004D2486">
        <w:t xml:space="preserve">In 2000 hebben regeringsleiders van 189 landen afgesproken om vóór 2015 de belangrijkste wereldproblemen aan te pakken. Er zijn acht concrete doelstellingen vastgelegd, de millenniumdoelen. </w:t>
      </w:r>
      <w:r w:rsidR="00300F4D">
        <w:t xml:space="preserve">Doel 4 is </w:t>
      </w:r>
      <w:r w:rsidRPr="004D2486">
        <w:t>minder kindersterfte</w:t>
      </w:r>
      <w:r w:rsidR="00300F4D">
        <w:t xml:space="preserve"> </w:t>
      </w:r>
      <w:r w:rsidRPr="004D2486">
        <w:t xml:space="preserve">en </w:t>
      </w:r>
      <w:r w:rsidR="00300F4D">
        <w:t xml:space="preserve">doel </w:t>
      </w:r>
      <w:r w:rsidRPr="004D2486">
        <w:t xml:space="preserve">5 verbetering van de gezondheid van moeders. Het aantal kinderen dat in ontwikkelingslanden voor de vijfde verjaardag overlijdt moet in 2015 met </w:t>
      </w:r>
      <w:proofErr w:type="spellStart"/>
      <w:r w:rsidRPr="004D2486">
        <w:t>tweederde</w:t>
      </w:r>
      <w:proofErr w:type="spellEnd"/>
      <w:r w:rsidRPr="004D2486">
        <w:t xml:space="preserve"> zijn teruggebracht ten opzichte van 1990.</w:t>
      </w:r>
      <w:r w:rsidR="00300F4D">
        <w:t xml:space="preserve"> </w:t>
      </w:r>
      <w:r w:rsidRPr="004D2486">
        <w:t>Moedersterfte moet in 2015 met drie kwart zijn teruggebracht ten opzichte van 1990 en 90% van alle bevallingen moet in 2015 met professionele hulp plaatsvinden.</w:t>
      </w:r>
    </w:p>
    <w:p w:rsidR="002E36FD" w:rsidRDefault="00300F4D" w:rsidP="00300F4D">
      <w:pPr>
        <w:tabs>
          <w:tab w:val="num" w:pos="720"/>
        </w:tabs>
      </w:pPr>
      <w:r>
        <w:lastRenderedPageBreak/>
        <w:t xml:space="preserve">Deze doelen hebben we tot op heden nog niet behaald. Wel zijn we op de goede weg. </w:t>
      </w:r>
      <w:r w:rsidR="00210BA3">
        <w:t>Het</w:t>
      </w:r>
      <w:r>
        <w:t xml:space="preserve"> k</w:t>
      </w:r>
      <w:r w:rsidR="002E36FD" w:rsidRPr="002E36FD">
        <w:t>indersterftecijfer daalde wereldwijd met ruim 50%</w:t>
      </w:r>
      <w:r>
        <w:t xml:space="preserve">. Er zal </w:t>
      </w:r>
      <w:r w:rsidR="00210BA3">
        <w:t xml:space="preserve">wel </w:t>
      </w:r>
      <w:r>
        <w:t>n</w:t>
      </w:r>
      <w:r w:rsidR="002E36FD" w:rsidRPr="002E36FD">
        <w:t xml:space="preserve">og zeker tien jaar nodig </w:t>
      </w:r>
      <w:r>
        <w:t xml:space="preserve">zijn </w:t>
      </w:r>
      <w:r w:rsidR="002E36FD" w:rsidRPr="002E36FD">
        <w:t xml:space="preserve">om de doelstelling te </w:t>
      </w:r>
      <w:r w:rsidR="00210BA3">
        <w:t xml:space="preserve">kunnen </w:t>
      </w:r>
      <w:r w:rsidR="002E36FD" w:rsidRPr="002E36FD">
        <w:t>behalen</w:t>
      </w:r>
      <w:r>
        <w:t>. De m</w:t>
      </w:r>
      <w:r w:rsidR="002E36FD" w:rsidRPr="002E36FD">
        <w:t>oedersterftecijfer daalde</w:t>
      </w:r>
      <w:r w:rsidR="00210BA3">
        <w:t xml:space="preserve"> met</w:t>
      </w:r>
      <w:r w:rsidR="002E36FD" w:rsidRPr="002E36FD">
        <w:t xml:space="preserve"> 47%. In ontwikkelingslanden komt moedersterfte nog steeds </w:t>
      </w:r>
      <w:hyperlink r:id="rId6" w:history="1">
        <w:r w:rsidR="002E36FD" w:rsidRPr="002E36FD">
          <w:rPr>
            <w:rStyle w:val="Hyperlink"/>
            <w:color w:val="auto"/>
            <w:u w:val="none"/>
          </w:rPr>
          <w:t>14 keer meer</w:t>
        </w:r>
      </w:hyperlink>
      <w:r w:rsidR="002E36FD" w:rsidRPr="002E36FD">
        <w:t> voor dan in ontwikkelde landen</w:t>
      </w:r>
      <w:r>
        <w:t>.</w:t>
      </w:r>
    </w:p>
    <w:p w:rsidR="002E36FD" w:rsidRPr="002E36FD" w:rsidRDefault="00300F4D" w:rsidP="00300F4D">
      <w:pPr>
        <w:tabs>
          <w:tab w:val="num" w:pos="720"/>
        </w:tabs>
      </w:pPr>
      <w:r>
        <w:t>De hulp blijft dus nog hard nodig en daarom blijft Stichting Help</w:t>
      </w:r>
      <w:r w:rsidR="003A6949">
        <w:t xml:space="preserve"> Verloskundigen in Kenia zich inzetten voor de moeders en kinderen in Kenia.</w:t>
      </w:r>
    </w:p>
    <w:p w:rsidR="004D2486" w:rsidRPr="004D2486" w:rsidRDefault="004D2486" w:rsidP="004D2486"/>
    <w:p w:rsidR="004D2486" w:rsidRPr="004D2486" w:rsidRDefault="004D2486" w:rsidP="004D2486">
      <w:r w:rsidRPr="004D2486">
        <w:fldChar w:fldCharType="begin"/>
      </w:r>
      <w:r w:rsidRPr="004D2486">
        <w:instrText xml:space="preserve"> INCLUDEPICTURE "http://andijker.files.wordpress.com/2011/12/image_thumb65.png?w=216&amp;h=241" \* MERGEFORMATINET </w:instrText>
      </w:r>
      <w:r w:rsidRPr="004D2486">
        <w:fldChar w:fldCharType="separate"/>
      </w:r>
      <w:r w:rsidR="00210BA3">
        <w:fldChar w:fldCharType="begin"/>
      </w:r>
      <w:r w:rsidR="00210BA3">
        <w:instrText xml:space="preserve"> </w:instrText>
      </w:r>
      <w:r w:rsidR="00210BA3">
        <w:instrText>INCLUDEPICTURE  "http://andijker.files.wordpress.com/2011/12/image_thumb65.png?w=216&amp;h=241" \* MERG</w:instrText>
      </w:r>
      <w:r w:rsidR="00210BA3">
        <w:instrText>EFORMATINET</w:instrText>
      </w:r>
      <w:r w:rsidR="00210BA3">
        <w:instrText xml:space="preserve"> </w:instrText>
      </w:r>
      <w:r w:rsidR="00210BA3">
        <w:fldChar w:fldCharType="separate"/>
      </w:r>
      <w:r w:rsidR="003A694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style="width:162pt;height:180.6pt">
            <v:imagedata r:id="rId7" r:href="rId8"/>
          </v:shape>
        </w:pict>
      </w:r>
      <w:r w:rsidR="00210BA3">
        <w:fldChar w:fldCharType="end"/>
      </w:r>
      <w:r w:rsidRPr="004D2486">
        <w:fldChar w:fldCharType="end"/>
      </w:r>
    </w:p>
    <w:p w:rsidR="004D2486" w:rsidRPr="00210BA3" w:rsidRDefault="00210BA3" w:rsidP="004D2486">
      <w:pPr>
        <w:rPr>
          <w:b/>
        </w:rPr>
      </w:pPr>
      <w:r>
        <w:rPr>
          <w:b/>
        </w:rPr>
        <w:t>Scholing</w:t>
      </w:r>
    </w:p>
    <w:p w:rsidR="004D2486" w:rsidRPr="004D2486" w:rsidRDefault="003A6949" w:rsidP="004D2486">
      <w:r>
        <w:t>Naast de studiebeurzen</w:t>
      </w:r>
      <w:r w:rsidR="004D2486" w:rsidRPr="004D2486">
        <w:t xml:space="preserve"> scholen we mensen (dokters, verloskundigen, verpleegkundigen en iedereen die er interesse voor heeft) op de werkvloer in bijvoorbeeld babyreanimatie. Dit zijn dingen die het personeel zelf dan kan blijven oefenen en bijhouden, zodat de baby’s en moeders een betere kans hebben.</w:t>
      </w:r>
    </w:p>
    <w:p w:rsidR="004D2486" w:rsidRPr="004D2486" w:rsidRDefault="004D2486" w:rsidP="004D2486">
      <w:r w:rsidRPr="004D2486">
        <w:fldChar w:fldCharType="begin"/>
      </w:r>
      <w:r w:rsidRPr="004D2486">
        <w:instrText xml:space="preserve"> INCLUDEPICTURE "http://andijker.files.wordpress.com/2011/12/image_thumb66.png?w=475&amp;h=296" \* MERGEFORMATINET </w:instrText>
      </w:r>
      <w:r w:rsidRPr="004D2486">
        <w:fldChar w:fldCharType="separate"/>
      </w:r>
      <w:r w:rsidR="00210BA3">
        <w:fldChar w:fldCharType="begin"/>
      </w:r>
      <w:r w:rsidR="00210BA3">
        <w:instrText xml:space="preserve"> </w:instrText>
      </w:r>
      <w:r w:rsidR="00210BA3">
        <w:instrText>INCLUDEPICTURE  "http://andijker.files.wordpress.com/2011/12/image_thumb66.png?w=475&amp;h=296"</w:instrText>
      </w:r>
      <w:r w:rsidR="00210BA3">
        <w:instrText xml:space="preserve"> \* MERGEFORMATINET</w:instrText>
      </w:r>
      <w:r w:rsidR="00210BA3">
        <w:instrText xml:space="preserve"> </w:instrText>
      </w:r>
      <w:r w:rsidR="00210BA3">
        <w:fldChar w:fldCharType="separate"/>
      </w:r>
      <w:r w:rsidR="003A6949">
        <w:pict>
          <v:shape id="_x0000_i1026" type="#_x0000_t75" alt="image" style="width:356.4pt;height:222pt">
            <v:imagedata r:id="rId9" r:href="rId10"/>
          </v:shape>
        </w:pict>
      </w:r>
      <w:r w:rsidR="00210BA3">
        <w:fldChar w:fldCharType="end"/>
      </w:r>
      <w:r w:rsidRPr="004D2486">
        <w:fldChar w:fldCharType="end"/>
      </w:r>
    </w:p>
    <w:p w:rsidR="00210BA3" w:rsidRPr="00210BA3" w:rsidRDefault="00210BA3" w:rsidP="004D2486">
      <w:pPr>
        <w:rPr>
          <w:b/>
        </w:rPr>
      </w:pPr>
      <w:r>
        <w:rPr>
          <w:b/>
        </w:rPr>
        <w:t>Materialen</w:t>
      </w:r>
    </w:p>
    <w:p w:rsidR="004D2486" w:rsidRPr="004D2486" w:rsidRDefault="004D2486" w:rsidP="004D2486">
      <w:r w:rsidRPr="004D2486">
        <w:t xml:space="preserve">Materialen zijn ook belangrijk om goede zorg te kunnen leveren. Daarom hebben we eerst gezorgd dat er bijvoorbeeld goede instrumenten tot de beschikking zijn. Daarnaast zijn de basisbehoeften van </w:t>
      </w:r>
      <w:r w:rsidRPr="004D2486">
        <w:lastRenderedPageBreak/>
        <w:t>het ziekenhuis belangrijk en hebben we gezorgd voor lakens, dekens, slopen en diverse soorten medicatie zoals antibiotica en pijnstillers die schaars zijn.</w:t>
      </w:r>
    </w:p>
    <w:p w:rsidR="004D2486" w:rsidRPr="00210BA3" w:rsidRDefault="00210BA3" w:rsidP="004D2486">
      <w:pPr>
        <w:rPr>
          <w:b/>
        </w:rPr>
      </w:pPr>
      <w:r>
        <w:rPr>
          <w:b/>
        </w:rPr>
        <w:t>Rechtstreeks</w:t>
      </w:r>
      <w:bookmarkStart w:id="0" w:name="_GoBack"/>
      <w:bookmarkEnd w:id="0"/>
    </w:p>
    <w:p w:rsidR="004D2486" w:rsidRPr="004D2486" w:rsidRDefault="004D2486" w:rsidP="004D2486">
      <w:r w:rsidRPr="004D2486">
        <w:t xml:space="preserve">Al het gedoneerde geld komt rechtstreeks bij de Keniaanse opleidingen terecht, facturen worden gecontroleerd en rapporten worden bijgehouden. De kosten voor een </w:t>
      </w:r>
      <w:r w:rsidR="003A6949">
        <w:t xml:space="preserve">eventuele </w:t>
      </w:r>
      <w:r w:rsidRPr="004D2486">
        <w:t>vlucht naar Kenia word</w:t>
      </w:r>
      <w:r w:rsidR="003A6949">
        <w:t xml:space="preserve">en </w:t>
      </w:r>
      <w:r w:rsidRPr="004D2486">
        <w:t>persoonlijk bekostigd. We slapen op het terrein van het ziekenhuis.</w:t>
      </w:r>
    </w:p>
    <w:p w:rsidR="004D2486" w:rsidRDefault="004D2486" w:rsidP="004D2486">
      <w:r w:rsidRPr="004D2486">
        <w:fldChar w:fldCharType="begin"/>
      </w:r>
      <w:r w:rsidRPr="004D2486">
        <w:instrText xml:space="preserve"> INCLUDEPICTURE "http://andijker.files.wordpress.com/2011/12/image_thumb64.png?w=475&amp;h=227" \* MERGEFORMATINET </w:instrText>
      </w:r>
      <w:r w:rsidRPr="004D2486">
        <w:fldChar w:fldCharType="separate"/>
      </w:r>
      <w:r w:rsidR="00210BA3">
        <w:fldChar w:fldCharType="begin"/>
      </w:r>
      <w:r w:rsidR="00210BA3">
        <w:instrText xml:space="preserve"> </w:instrText>
      </w:r>
      <w:r w:rsidR="00210BA3">
        <w:instrText>INCLUDEPICTURE  "http://andijker.files.wordpress.com/2011/12/image_thumb64.png?w=475&amp;h=227" \* MERGEFORMATINET</w:instrText>
      </w:r>
      <w:r w:rsidR="00210BA3">
        <w:instrText xml:space="preserve"> </w:instrText>
      </w:r>
      <w:r w:rsidR="00210BA3">
        <w:fldChar w:fldCharType="separate"/>
      </w:r>
      <w:r w:rsidR="003A6949">
        <w:pict>
          <v:shape id="_x0000_i1027" type="#_x0000_t75" alt="image" style="width:356.4pt;height:170.4pt">
            <v:imagedata r:id="rId11" r:href="rId12"/>
          </v:shape>
        </w:pict>
      </w:r>
      <w:r w:rsidR="00210BA3">
        <w:fldChar w:fldCharType="end"/>
      </w:r>
      <w:r w:rsidRPr="004D2486">
        <w:fldChar w:fldCharType="end"/>
      </w:r>
    </w:p>
    <w:p w:rsidR="004E54F0" w:rsidRDefault="004E54F0" w:rsidP="004D2486">
      <w:pPr>
        <w:rPr>
          <w:b/>
        </w:rPr>
      </w:pPr>
      <w:r>
        <w:rPr>
          <w:b/>
        </w:rPr>
        <w:t xml:space="preserve">Geslaagd </w:t>
      </w:r>
    </w:p>
    <w:p w:rsidR="004E54F0" w:rsidRDefault="004E54F0" w:rsidP="004D2486">
      <w:r>
        <w:rPr>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0</wp:posOffset>
            </wp:positionV>
            <wp:extent cx="2468880" cy="3291840"/>
            <wp:effectExtent l="0" t="0" r="7620" b="3810"/>
            <wp:wrapSquare wrapText="bothSides"/>
            <wp:docPr id="2" name="Afbeelding 2" descr="C:\Users\Saskia\AppData\Local\Microsoft\Windows\INetCache\Content.MSO\B202CD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skia\AppData\Local\Microsoft\Windows\INetCache\Content.MSO\B202CD3A.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a:effectLst>
                      <a:softEdge rad="63500"/>
                    </a:effectLst>
                  </pic:spPr>
                </pic:pic>
              </a:graphicData>
            </a:graphic>
          </wp:anchor>
        </w:drawing>
      </w:r>
      <w:proofErr w:type="spellStart"/>
      <w:r>
        <w:t>Leina</w:t>
      </w:r>
      <w:proofErr w:type="spellEnd"/>
      <w:r>
        <w:t>, Valentine en Irene zijn geslaagd! Weer drie gekwalificeerde verloskundigen erbij.</w:t>
      </w:r>
      <w:r w:rsidR="00BB60EB">
        <w:t xml:space="preserve"> Allen geslaagd met prachtige cijfers en gegarandeerd van een baan.</w:t>
      </w:r>
    </w:p>
    <w:p w:rsidR="00BB60EB" w:rsidRDefault="00BB60EB" w:rsidP="004D2486"/>
    <w:p w:rsidR="00BB60EB" w:rsidRDefault="00BB60EB" w:rsidP="004D2486"/>
    <w:p w:rsidR="00BB60EB" w:rsidRDefault="00BB60EB" w:rsidP="004D2486"/>
    <w:p w:rsidR="00BB60EB" w:rsidRDefault="00BB60EB" w:rsidP="004D2486"/>
    <w:p w:rsidR="00BB60EB" w:rsidRDefault="00BB60EB" w:rsidP="004D2486"/>
    <w:p w:rsidR="00BB60EB" w:rsidRDefault="00BB60EB" w:rsidP="004D2486"/>
    <w:p w:rsidR="00BB60EB" w:rsidRDefault="00BB60EB" w:rsidP="004D2486"/>
    <w:p w:rsidR="00BB60EB" w:rsidRDefault="00BB60EB" w:rsidP="004D2486"/>
    <w:p w:rsidR="00BB60EB" w:rsidRDefault="00BB60EB" w:rsidP="004D2486"/>
    <w:p w:rsidR="00C046E2" w:rsidRDefault="00C046E2" w:rsidP="004D2486"/>
    <w:p w:rsidR="00C046E2" w:rsidRPr="00C046E2" w:rsidRDefault="00C046E2" w:rsidP="004D2486">
      <w:r>
        <w:rPr>
          <w:b/>
        </w:rPr>
        <w:t>Breien</w:t>
      </w:r>
    </w:p>
    <w:p w:rsidR="00C046E2" w:rsidRDefault="00C046E2" w:rsidP="004D2486">
      <w:r w:rsidRPr="00C046E2">
        <w:t>Door verschillende verzorgingstehuizen in West-Friesland is dit jaar weer veel werk verzet. Er is gebreid voor de allerkleinsten. Mutsjes, truien, sokken, dekens en omslagdoeken zodat de pasgeboren baby’s meteen voorzien kunnen worden van warme kleding.</w:t>
      </w:r>
    </w:p>
    <w:p w:rsidR="00C046E2" w:rsidRPr="00C046E2" w:rsidRDefault="00C046E2" w:rsidP="004D2486">
      <w:pPr>
        <w:rPr>
          <w:b/>
        </w:rPr>
      </w:pPr>
      <w:r>
        <w:rPr>
          <w:b/>
        </w:rPr>
        <w:t>Woord van dank</w:t>
      </w:r>
    </w:p>
    <w:p w:rsidR="00C046E2" w:rsidRPr="00C046E2" w:rsidRDefault="00C046E2" w:rsidP="004D2486">
      <w:r>
        <w:lastRenderedPageBreak/>
        <w:t xml:space="preserve">Veel dank voor alle donateurs en de inzet van vrijwilligers. Door een betere gezondheidszorg dragen we bij aan het terugdringen van de moeder- en </w:t>
      </w:r>
      <w:proofErr w:type="spellStart"/>
      <w:r>
        <w:t>kindsterfte</w:t>
      </w:r>
      <w:proofErr w:type="spellEnd"/>
      <w:r>
        <w:t xml:space="preserve"> in Kenia.</w:t>
      </w:r>
    </w:p>
    <w:p w:rsidR="00C046E2" w:rsidRDefault="00C046E2" w:rsidP="004D2486"/>
    <w:p w:rsidR="00322DAB" w:rsidRDefault="00322DAB" w:rsidP="00322DAB">
      <w:pPr>
        <w:spacing w:after="0" w:line="240" w:lineRule="auto"/>
      </w:pPr>
      <w:r>
        <w:t>Saskia Tieken, voorzitter</w:t>
      </w:r>
    </w:p>
    <w:p w:rsidR="00322DAB" w:rsidRDefault="00322DAB" w:rsidP="00322DAB">
      <w:pPr>
        <w:spacing w:after="0" w:line="240" w:lineRule="auto"/>
      </w:pPr>
    </w:p>
    <w:p w:rsidR="00322DAB" w:rsidRDefault="00322DAB" w:rsidP="00322DAB">
      <w:pPr>
        <w:spacing w:after="0" w:line="240" w:lineRule="auto"/>
      </w:pPr>
    </w:p>
    <w:p w:rsidR="00322DAB" w:rsidRDefault="00322DAB" w:rsidP="00322DAB">
      <w:pPr>
        <w:spacing w:after="0" w:line="240" w:lineRule="auto"/>
      </w:pPr>
      <w:r>
        <w:t>Stichting Help Verloskundigen in Kenia</w:t>
      </w:r>
    </w:p>
    <w:p w:rsidR="00322DAB" w:rsidRDefault="00322DAB" w:rsidP="00322DAB">
      <w:pPr>
        <w:spacing w:after="0" w:line="240" w:lineRule="auto"/>
      </w:pPr>
      <w:r>
        <w:t>Nes 220</w:t>
      </w:r>
    </w:p>
    <w:p w:rsidR="00322DAB" w:rsidRDefault="00322DAB" w:rsidP="00322DAB">
      <w:pPr>
        <w:spacing w:after="0" w:line="240" w:lineRule="auto"/>
      </w:pPr>
      <w:r>
        <w:t>1693 CN Wervershoof</w:t>
      </w:r>
    </w:p>
    <w:p w:rsidR="00322DAB" w:rsidRDefault="00322DAB" w:rsidP="00322DAB">
      <w:pPr>
        <w:spacing w:after="0" w:line="240" w:lineRule="auto"/>
      </w:pPr>
      <w:r>
        <w:t>Nederland</w:t>
      </w:r>
    </w:p>
    <w:p w:rsidR="00322DAB" w:rsidRDefault="00322DAB" w:rsidP="00322DAB">
      <w:pPr>
        <w:spacing w:after="0" w:line="240" w:lineRule="auto"/>
      </w:pPr>
    </w:p>
    <w:p w:rsidR="00322DAB" w:rsidRDefault="00322DAB" w:rsidP="00322DAB">
      <w:pPr>
        <w:spacing w:after="0" w:line="240" w:lineRule="auto"/>
      </w:pPr>
      <w:r>
        <w:t>Website:</w:t>
      </w:r>
      <w:r w:rsidRPr="00322DAB">
        <w:t xml:space="preserve"> </w:t>
      </w:r>
      <w:hyperlink r:id="rId14" w:history="1">
        <w:r w:rsidRPr="004D2486">
          <w:rPr>
            <w:rStyle w:val="Hyperlink"/>
          </w:rPr>
          <w:t>www.verloskundigenkenia.nl</w:t>
        </w:r>
      </w:hyperlink>
      <w:r w:rsidRPr="004D2486">
        <w:t xml:space="preserve">   </w:t>
      </w:r>
    </w:p>
    <w:p w:rsidR="00322DAB" w:rsidRDefault="00322DAB" w:rsidP="00322DAB">
      <w:pPr>
        <w:spacing w:after="0" w:line="240" w:lineRule="auto"/>
      </w:pPr>
      <w:r>
        <w:t>Email:</w:t>
      </w:r>
      <w:r w:rsidRPr="00322DAB">
        <w:t xml:space="preserve"> </w:t>
      </w:r>
      <w:hyperlink r:id="rId15" w:history="1">
        <w:r w:rsidRPr="004D2486">
          <w:rPr>
            <w:rStyle w:val="Hyperlink"/>
          </w:rPr>
          <w:t>info@verloskundigenkenia.nl</w:t>
        </w:r>
      </w:hyperlink>
    </w:p>
    <w:p w:rsidR="004D2486" w:rsidRPr="004D2486" w:rsidRDefault="004D2486" w:rsidP="00322DAB">
      <w:pPr>
        <w:spacing w:after="0" w:line="240" w:lineRule="auto"/>
      </w:pPr>
    </w:p>
    <w:p w:rsidR="00322DAB" w:rsidRDefault="00322DAB" w:rsidP="00322DAB">
      <w:pPr>
        <w:spacing w:after="0" w:line="240" w:lineRule="auto"/>
      </w:pPr>
      <w:r>
        <w:t>ING Bank</w:t>
      </w:r>
    </w:p>
    <w:p w:rsidR="00322DAB" w:rsidRDefault="00322DAB" w:rsidP="00322DAB">
      <w:pPr>
        <w:spacing w:after="0" w:line="240" w:lineRule="auto"/>
      </w:pPr>
      <w:r>
        <w:t>IBAN: NL 43 INGB 000</w:t>
      </w:r>
      <w:r w:rsidR="004D2486" w:rsidRPr="004D2486">
        <w:t xml:space="preserve">4971272 </w:t>
      </w:r>
    </w:p>
    <w:p w:rsidR="004D2486" w:rsidRDefault="004D2486" w:rsidP="00322DAB">
      <w:pPr>
        <w:spacing w:after="0" w:line="240" w:lineRule="auto"/>
      </w:pPr>
      <w:r w:rsidRPr="004D2486">
        <w:t>t.n.v. STICHTING HELP VERLOSKUNDIGEN IN KENIA, Wervershoof.</w:t>
      </w:r>
    </w:p>
    <w:p w:rsidR="00322DAB" w:rsidRPr="00322DAB" w:rsidRDefault="00322DAB" w:rsidP="00322DAB">
      <w:pPr>
        <w:spacing w:after="0" w:line="240" w:lineRule="auto"/>
        <w:rPr>
          <w:sz w:val="24"/>
        </w:rPr>
      </w:pPr>
      <w:r w:rsidRPr="00322DAB">
        <w:rPr>
          <w:rFonts w:cs="Arial"/>
          <w:bCs/>
          <w:color w:val="333333"/>
          <w:szCs w:val="20"/>
          <w:shd w:val="clear" w:color="auto" w:fill="FFFFFF"/>
        </w:rPr>
        <w:t>BIC</w:t>
      </w:r>
      <w:r w:rsidRPr="00322DAB">
        <w:rPr>
          <w:rFonts w:cs="Arial"/>
          <w:color w:val="333333"/>
          <w:szCs w:val="20"/>
          <w:shd w:val="clear" w:color="auto" w:fill="FFFFFF"/>
        </w:rPr>
        <w:t>: INGBNL2A</w:t>
      </w:r>
    </w:p>
    <w:p w:rsidR="004D2486" w:rsidRPr="004D2486" w:rsidRDefault="004D2486" w:rsidP="00322DAB">
      <w:pPr>
        <w:spacing w:after="0" w:line="240" w:lineRule="auto"/>
      </w:pPr>
    </w:p>
    <w:p w:rsidR="00322DAB" w:rsidRPr="004D2486" w:rsidRDefault="00322DAB" w:rsidP="00322DAB">
      <w:pPr>
        <w:spacing w:after="0" w:line="240" w:lineRule="auto"/>
      </w:pPr>
      <w:r w:rsidRPr="004D2486">
        <w:t>KVK: 52047873</w:t>
      </w:r>
    </w:p>
    <w:p w:rsidR="004D2486" w:rsidRPr="004D2486" w:rsidRDefault="004D2486" w:rsidP="00322DAB">
      <w:pPr>
        <w:spacing w:after="0" w:line="240" w:lineRule="auto"/>
      </w:pPr>
    </w:p>
    <w:p w:rsidR="004D2486" w:rsidRPr="004D2486" w:rsidRDefault="004D2486" w:rsidP="00322DAB">
      <w:pPr>
        <w:spacing w:after="0" w:line="240" w:lineRule="auto"/>
      </w:pPr>
      <w:r w:rsidRPr="004D2486">
        <w:t xml:space="preserve">  </w:t>
      </w:r>
    </w:p>
    <w:p w:rsidR="004D2486" w:rsidRPr="004D2486" w:rsidRDefault="004D2486" w:rsidP="00322DAB">
      <w:pPr>
        <w:spacing w:after="0" w:line="240" w:lineRule="auto"/>
      </w:pPr>
    </w:p>
    <w:p w:rsidR="004D2486" w:rsidRPr="004D2486" w:rsidRDefault="004D2486" w:rsidP="00322DAB">
      <w:pPr>
        <w:spacing w:after="0" w:line="240" w:lineRule="auto"/>
      </w:pPr>
    </w:p>
    <w:p w:rsidR="004D2486" w:rsidRPr="004D2486" w:rsidRDefault="004D2486" w:rsidP="004D2486"/>
    <w:p w:rsidR="004D2486" w:rsidRPr="004D2486" w:rsidRDefault="004D2486" w:rsidP="004D2486"/>
    <w:p w:rsidR="004D2486" w:rsidRPr="004D2486" w:rsidRDefault="004D2486" w:rsidP="004D2486">
      <w:pPr>
        <w:spacing w:after="0" w:line="240" w:lineRule="auto"/>
        <w:rPr>
          <w:b/>
        </w:rPr>
      </w:pPr>
    </w:p>
    <w:sectPr w:rsidR="004D2486" w:rsidRPr="004D2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2539A"/>
    <w:multiLevelType w:val="hybridMultilevel"/>
    <w:tmpl w:val="F65015D4"/>
    <w:lvl w:ilvl="0" w:tplc="AE265416">
      <w:start w:val="1"/>
      <w:numFmt w:val="bullet"/>
      <w:lvlText w:val=""/>
      <w:lvlJc w:val="left"/>
      <w:pPr>
        <w:tabs>
          <w:tab w:val="num" w:pos="720"/>
        </w:tabs>
        <w:ind w:left="720" w:hanging="360"/>
      </w:pPr>
      <w:rPr>
        <w:rFonts w:ascii="Wingdings 2" w:hAnsi="Wingdings 2" w:hint="default"/>
      </w:rPr>
    </w:lvl>
    <w:lvl w:ilvl="1" w:tplc="6994C048">
      <w:start w:val="26993"/>
      <w:numFmt w:val="bullet"/>
      <w:lvlText w:val=""/>
      <w:lvlJc w:val="left"/>
      <w:pPr>
        <w:tabs>
          <w:tab w:val="num" w:pos="1440"/>
        </w:tabs>
        <w:ind w:left="1440" w:hanging="360"/>
      </w:pPr>
      <w:rPr>
        <w:rFonts w:ascii="Wingdings 2" w:hAnsi="Wingdings 2" w:hint="default"/>
      </w:rPr>
    </w:lvl>
    <w:lvl w:ilvl="2" w:tplc="FD009CA6" w:tentative="1">
      <w:start w:val="1"/>
      <w:numFmt w:val="bullet"/>
      <w:lvlText w:val=""/>
      <w:lvlJc w:val="left"/>
      <w:pPr>
        <w:tabs>
          <w:tab w:val="num" w:pos="2160"/>
        </w:tabs>
        <w:ind w:left="2160" w:hanging="360"/>
      </w:pPr>
      <w:rPr>
        <w:rFonts w:ascii="Wingdings 2" w:hAnsi="Wingdings 2" w:hint="default"/>
      </w:rPr>
    </w:lvl>
    <w:lvl w:ilvl="3" w:tplc="1C8C80B4" w:tentative="1">
      <w:start w:val="1"/>
      <w:numFmt w:val="bullet"/>
      <w:lvlText w:val=""/>
      <w:lvlJc w:val="left"/>
      <w:pPr>
        <w:tabs>
          <w:tab w:val="num" w:pos="2880"/>
        </w:tabs>
        <w:ind w:left="2880" w:hanging="360"/>
      </w:pPr>
      <w:rPr>
        <w:rFonts w:ascii="Wingdings 2" w:hAnsi="Wingdings 2" w:hint="default"/>
      </w:rPr>
    </w:lvl>
    <w:lvl w:ilvl="4" w:tplc="EAEE2D24" w:tentative="1">
      <w:start w:val="1"/>
      <w:numFmt w:val="bullet"/>
      <w:lvlText w:val=""/>
      <w:lvlJc w:val="left"/>
      <w:pPr>
        <w:tabs>
          <w:tab w:val="num" w:pos="3600"/>
        </w:tabs>
        <w:ind w:left="3600" w:hanging="360"/>
      </w:pPr>
      <w:rPr>
        <w:rFonts w:ascii="Wingdings 2" w:hAnsi="Wingdings 2" w:hint="default"/>
      </w:rPr>
    </w:lvl>
    <w:lvl w:ilvl="5" w:tplc="3288F9CE" w:tentative="1">
      <w:start w:val="1"/>
      <w:numFmt w:val="bullet"/>
      <w:lvlText w:val=""/>
      <w:lvlJc w:val="left"/>
      <w:pPr>
        <w:tabs>
          <w:tab w:val="num" w:pos="4320"/>
        </w:tabs>
        <w:ind w:left="4320" w:hanging="360"/>
      </w:pPr>
      <w:rPr>
        <w:rFonts w:ascii="Wingdings 2" w:hAnsi="Wingdings 2" w:hint="default"/>
      </w:rPr>
    </w:lvl>
    <w:lvl w:ilvl="6" w:tplc="E4485562" w:tentative="1">
      <w:start w:val="1"/>
      <w:numFmt w:val="bullet"/>
      <w:lvlText w:val=""/>
      <w:lvlJc w:val="left"/>
      <w:pPr>
        <w:tabs>
          <w:tab w:val="num" w:pos="5040"/>
        </w:tabs>
        <w:ind w:left="5040" w:hanging="360"/>
      </w:pPr>
      <w:rPr>
        <w:rFonts w:ascii="Wingdings 2" w:hAnsi="Wingdings 2" w:hint="default"/>
      </w:rPr>
    </w:lvl>
    <w:lvl w:ilvl="7" w:tplc="172433C8" w:tentative="1">
      <w:start w:val="1"/>
      <w:numFmt w:val="bullet"/>
      <w:lvlText w:val=""/>
      <w:lvlJc w:val="left"/>
      <w:pPr>
        <w:tabs>
          <w:tab w:val="num" w:pos="5760"/>
        </w:tabs>
        <w:ind w:left="5760" w:hanging="360"/>
      </w:pPr>
      <w:rPr>
        <w:rFonts w:ascii="Wingdings 2" w:hAnsi="Wingdings 2" w:hint="default"/>
      </w:rPr>
    </w:lvl>
    <w:lvl w:ilvl="8" w:tplc="0C64B9D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689C7B48"/>
    <w:multiLevelType w:val="hybridMultilevel"/>
    <w:tmpl w:val="B672B344"/>
    <w:lvl w:ilvl="0" w:tplc="AFB89446">
      <w:start w:val="1"/>
      <w:numFmt w:val="bullet"/>
      <w:lvlText w:val=""/>
      <w:lvlJc w:val="left"/>
      <w:pPr>
        <w:tabs>
          <w:tab w:val="num" w:pos="720"/>
        </w:tabs>
        <w:ind w:left="720" w:hanging="360"/>
      </w:pPr>
      <w:rPr>
        <w:rFonts w:ascii="Wingdings 2" w:hAnsi="Wingdings 2" w:hint="default"/>
      </w:rPr>
    </w:lvl>
    <w:lvl w:ilvl="1" w:tplc="B0EC0212" w:tentative="1">
      <w:start w:val="1"/>
      <w:numFmt w:val="bullet"/>
      <w:lvlText w:val=""/>
      <w:lvlJc w:val="left"/>
      <w:pPr>
        <w:tabs>
          <w:tab w:val="num" w:pos="1440"/>
        </w:tabs>
        <w:ind w:left="1440" w:hanging="360"/>
      </w:pPr>
      <w:rPr>
        <w:rFonts w:ascii="Wingdings 2" w:hAnsi="Wingdings 2" w:hint="default"/>
      </w:rPr>
    </w:lvl>
    <w:lvl w:ilvl="2" w:tplc="EE503194" w:tentative="1">
      <w:start w:val="1"/>
      <w:numFmt w:val="bullet"/>
      <w:lvlText w:val=""/>
      <w:lvlJc w:val="left"/>
      <w:pPr>
        <w:tabs>
          <w:tab w:val="num" w:pos="2160"/>
        </w:tabs>
        <w:ind w:left="2160" w:hanging="360"/>
      </w:pPr>
      <w:rPr>
        <w:rFonts w:ascii="Wingdings 2" w:hAnsi="Wingdings 2" w:hint="default"/>
      </w:rPr>
    </w:lvl>
    <w:lvl w:ilvl="3" w:tplc="64EAF208" w:tentative="1">
      <w:start w:val="1"/>
      <w:numFmt w:val="bullet"/>
      <w:lvlText w:val=""/>
      <w:lvlJc w:val="left"/>
      <w:pPr>
        <w:tabs>
          <w:tab w:val="num" w:pos="2880"/>
        </w:tabs>
        <w:ind w:left="2880" w:hanging="360"/>
      </w:pPr>
      <w:rPr>
        <w:rFonts w:ascii="Wingdings 2" w:hAnsi="Wingdings 2" w:hint="default"/>
      </w:rPr>
    </w:lvl>
    <w:lvl w:ilvl="4" w:tplc="CBF4FFF4" w:tentative="1">
      <w:start w:val="1"/>
      <w:numFmt w:val="bullet"/>
      <w:lvlText w:val=""/>
      <w:lvlJc w:val="left"/>
      <w:pPr>
        <w:tabs>
          <w:tab w:val="num" w:pos="3600"/>
        </w:tabs>
        <w:ind w:left="3600" w:hanging="360"/>
      </w:pPr>
      <w:rPr>
        <w:rFonts w:ascii="Wingdings 2" w:hAnsi="Wingdings 2" w:hint="default"/>
      </w:rPr>
    </w:lvl>
    <w:lvl w:ilvl="5" w:tplc="01AC68F4" w:tentative="1">
      <w:start w:val="1"/>
      <w:numFmt w:val="bullet"/>
      <w:lvlText w:val=""/>
      <w:lvlJc w:val="left"/>
      <w:pPr>
        <w:tabs>
          <w:tab w:val="num" w:pos="4320"/>
        </w:tabs>
        <w:ind w:left="4320" w:hanging="360"/>
      </w:pPr>
      <w:rPr>
        <w:rFonts w:ascii="Wingdings 2" w:hAnsi="Wingdings 2" w:hint="default"/>
      </w:rPr>
    </w:lvl>
    <w:lvl w:ilvl="6" w:tplc="EBA80E12" w:tentative="1">
      <w:start w:val="1"/>
      <w:numFmt w:val="bullet"/>
      <w:lvlText w:val=""/>
      <w:lvlJc w:val="left"/>
      <w:pPr>
        <w:tabs>
          <w:tab w:val="num" w:pos="5040"/>
        </w:tabs>
        <w:ind w:left="5040" w:hanging="360"/>
      </w:pPr>
      <w:rPr>
        <w:rFonts w:ascii="Wingdings 2" w:hAnsi="Wingdings 2" w:hint="default"/>
      </w:rPr>
    </w:lvl>
    <w:lvl w:ilvl="7" w:tplc="3CF29A60" w:tentative="1">
      <w:start w:val="1"/>
      <w:numFmt w:val="bullet"/>
      <w:lvlText w:val=""/>
      <w:lvlJc w:val="left"/>
      <w:pPr>
        <w:tabs>
          <w:tab w:val="num" w:pos="5760"/>
        </w:tabs>
        <w:ind w:left="5760" w:hanging="360"/>
      </w:pPr>
      <w:rPr>
        <w:rFonts w:ascii="Wingdings 2" w:hAnsi="Wingdings 2" w:hint="default"/>
      </w:rPr>
    </w:lvl>
    <w:lvl w:ilvl="8" w:tplc="E362B8E2"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86"/>
    <w:rsid w:val="00144C4A"/>
    <w:rsid w:val="00210BA3"/>
    <w:rsid w:val="002E36FD"/>
    <w:rsid w:val="00300F4D"/>
    <w:rsid w:val="00322DAB"/>
    <w:rsid w:val="003A6949"/>
    <w:rsid w:val="004D2486"/>
    <w:rsid w:val="004E54F0"/>
    <w:rsid w:val="00521E14"/>
    <w:rsid w:val="00543F68"/>
    <w:rsid w:val="00A54CC2"/>
    <w:rsid w:val="00B343DB"/>
    <w:rsid w:val="00B34A7B"/>
    <w:rsid w:val="00BB0B2F"/>
    <w:rsid w:val="00BB60EB"/>
    <w:rsid w:val="00C046E2"/>
    <w:rsid w:val="00E75479"/>
    <w:rsid w:val="00F42B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3700"/>
  <w15:chartTrackingRefBased/>
  <w15:docId w15:val="{9944C3BC-0936-441D-9BBF-CD335501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sid w:val="004D2486"/>
    <w:rPr>
      <w:color w:val="0000FF"/>
      <w:u w:val="single"/>
    </w:rPr>
  </w:style>
  <w:style w:type="paragraph" w:styleId="Titel">
    <w:name w:val="Title"/>
    <w:basedOn w:val="Standaard"/>
    <w:link w:val="TitelChar"/>
    <w:qFormat/>
    <w:rsid w:val="004D2486"/>
    <w:pPr>
      <w:spacing w:after="0" w:line="240" w:lineRule="auto"/>
      <w:jc w:val="center"/>
    </w:pPr>
    <w:rPr>
      <w:rFonts w:ascii="Times New Roman" w:eastAsia="Times New Roman" w:hAnsi="Times New Roman" w:cs="Times New Roman"/>
      <w:b/>
      <w:bCs/>
      <w:sz w:val="32"/>
      <w:szCs w:val="24"/>
      <w:lang w:eastAsia="nl-NL"/>
    </w:rPr>
  </w:style>
  <w:style w:type="character" w:customStyle="1" w:styleId="TitelChar">
    <w:name w:val="Titel Char"/>
    <w:basedOn w:val="Standaardalinea-lettertype"/>
    <w:link w:val="Titel"/>
    <w:rsid w:val="004D2486"/>
    <w:rPr>
      <w:rFonts w:ascii="Times New Roman" w:eastAsia="Times New Roman" w:hAnsi="Times New Roman" w:cs="Times New Roman"/>
      <w:b/>
      <w:bCs/>
      <w:sz w:val="32"/>
      <w:szCs w:val="24"/>
      <w:lang w:eastAsia="nl-NL"/>
    </w:rPr>
  </w:style>
  <w:style w:type="character" w:styleId="Onopgelostemelding">
    <w:name w:val="Unresolved Mention"/>
    <w:basedOn w:val="Standaardalinea-lettertype"/>
    <w:uiPriority w:val="99"/>
    <w:semiHidden/>
    <w:unhideWhenUsed/>
    <w:rsid w:val="002E3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893416">
      <w:bodyDiv w:val="1"/>
      <w:marLeft w:val="0"/>
      <w:marRight w:val="0"/>
      <w:marTop w:val="0"/>
      <w:marBottom w:val="0"/>
      <w:divBdr>
        <w:top w:val="none" w:sz="0" w:space="0" w:color="auto"/>
        <w:left w:val="none" w:sz="0" w:space="0" w:color="auto"/>
        <w:bottom w:val="none" w:sz="0" w:space="0" w:color="auto"/>
        <w:right w:val="none" w:sz="0" w:space="0" w:color="auto"/>
      </w:divBdr>
      <w:divsChild>
        <w:div w:id="651375893">
          <w:marLeft w:val="994"/>
          <w:marRight w:val="0"/>
          <w:marTop w:val="82"/>
          <w:marBottom w:val="120"/>
          <w:divBdr>
            <w:top w:val="none" w:sz="0" w:space="0" w:color="auto"/>
            <w:left w:val="none" w:sz="0" w:space="0" w:color="auto"/>
            <w:bottom w:val="none" w:sz="0" w:space="0" w:color="auto"/>
            <w:right w:val="none" w:sz="0" w:space="0" w:color="auto"/>
          </w:divBdr>
        </w:div>
        <w:div w:id="1427464339">
          <w:marLeft w:val="475"/>
          <w:marRight w:val="0"/>
          <w:marTop w:val="96"/>
          <w:marBottom w:val="120"/>
          <w:divBdr>
            <w:top w:val="none" w:sz="0" w:space="0" w:color="auto"/>
            <w:left w:val="none" w:sz="0" w:space="0" w:color="auto"/>
            <w:bottom w:val="none" w:sz="0" w:space="0" w:color="auto"/>
            <w:right w:val="none" w:sz="0" w:space="0" w:color="auto"/>
          </w:divBdr>
        </w:div>
        <w:div w:id="1456366872">
          <w:marLeft w:val="475"/>
          <w:marRight w:val="0"/>
          <w:marTop w:val="96"/>
          <w:marBottom w:val="120"/>
          <w:divBdr>
            <w:top w:val="none" w:sz="0" w:space="0" w:color="auto"/>
            <w:left w:val="none" w:sz="0" w:space="0" w:color="auto"/>
            <w:bottom w:val="none" w:sz="0" w:space="0" w:color="auto"/>
            <w:right w:val="none" w:sz="0" w:space="0" w:color="auto"/>
          </w:divBdr>
        </w:div>
        <w:div w:id="1585987492">
          <w:marLeft w:val="475"/>
          <w:marRight w:val="0"/>
          <w:marTop w:val="96"/>
          <w:marBottom w:val="120"/>
          <w:divBdr>
            <w:top w:val="none" w:sz="0" w:space="0" w:color="auto"/>
            <w:left w:val="none" w:sz="0" w:space="0" w:color="auto"/>
            <w:bottom w:val="none" w:sz="0" w:space="0" w:color="auto"/>
            <w:right w:val="none" w:sz="0" w:space="0" w:color="auto"/>
          </w:divBdr>
        </w:div>
        <w:div w:id="1868566213">
          <w:marLeft w:val="475"/>
          <w:marRight w:val="0"/>
          <w:marTop w:val="96"/>
          <w:marBottom w:val="120"/>
          <w:divBdr>
            <w:top w:val="none" w:sz="0" w:space="0" w:color="auto"/>
            <w:left w:val="none" w:sz="0" w:space="0" w:color="auto"/>
            <w:bottom w:val="none" w:sz="0" w:space="0" w:color="auto"/>
            <w:right w:val="none" w:sz="0" w:space="0" w:color="auto"/>
          </w:divBdr>
        </w:div>
        <w:div w:id="2051488988">
          <w:marLeft w:val="475"/>
          <w:marRight w:val="0"/>
          <w:marTop w:val="96"/>
          <w:marBottom w:val="120"/>
          <w:divBdr>
            <w:top w:val="none" w:sz="0" w:space="0" w:color="auto"/>
            <w:left w:val="none" w:sz="0" w:space="0" w:color="auto"/>
            <w:bottom w:val="none" w:sz="0" w:space="0" w:color="auto"/>
            <w:right w:val="none" w:sz="0" w:space="0" w:color="auto"/>
          </w:divBdr>
        </w:div>
        <w:div w:id="2145850850">
          <w:marLeft w:val="475"/>
          <w:marRight w:val="0"/>
          <w:marTop w:val="96"/>
          <w:marBottom w:val="120"/>
          <w:divBdr>
            <w:top w:val="none" w:sz="0" w:space="0" w:color="auto"/>
            <w:left w:val="none" w:sz="0" w:space="0" w:color="auto"/>
            <w:bottom w:val="none" w:sz="0" w:space="0" w:color="auto"/>
            <w:right w:val="none" w:sz="0" w:space="0" w:color="auto"/>
          </w:divBdr>
        </w:div>
      </w:divsChild>
    </w:div>
    <w:div w:id="1653866863">
      <w:bodyDiv w:val="1"/>
      <w:marLeft w:val="0"/>
      <w:marRight w:val="0"/>
      <w:marTop w:val="0"/>
      <w:marBottom w:val="0"/>
      <w:divBdr>
        <w:top w:val="none" w:sz="0" w:space="0" w:color="auto"/>
        <w:left w:val="none" w:sz="0" w:space="0" w:color="auto"/>
        <w:bottom w:val="none" w:sz="0" w:space="0" w:color="auto"/>
        <w:right w:val="none" w:sz="0" w:space="0" w:color="auto"/>
      </w:divBdr>
      <w:divsChild>
        <w:div w:id="1001738669">
          <w:marLeft w:val="475"/>
          <w:marRight w:val="0"/>
          <w:marTop w:val="115"/>
          <w:marBottom w:val="120"/>
          <w:divBdr>
            <w:top w:val="none" w:sz="0" w:space="0" w:color="auto"/>
            <w:left w:val="none" w:sz="0" w:space="0" w:color="auto"/>
            <w:bottom w:val="none" w:sz="0" w:space="0" w:color="auto"/>
            <w:right w:val="none" w:sz="0" w:space="0" w:color="auto"/>
          </w:divBdr>
        </w:div>
        <w:div w:id="1204559315">
          <w:marLeft w:val="475"/>
          <w:marRight w:val="0"/>
          <w:marTop w:val="115"/>
          <w:marBottom w:val="120"/>
          <w:divBdr>
            <w:top w:val="none" w:sz="0" w:space="0" w:color="auto"/>
            <w:left w:val="none" w:sz="0" w:space="0" w:color="auto"/>
            <w:bottom w:val="none" w:sz="0" w:space="0" w:color="auto"/>
            <w:right w:val="none" w:sz="0" w:space="0" w:color="auto"/>
          </w:divBdr>
        </w:div>
        <w:div w:id="1548102525">
          <w:marLeft w:val="475"/>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andijker.files.wordpress.com/2011/12/image_thumb65.png?w=216&amp;h=241"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http://andijker.files.wordpress.com/2011/12/image_thumb64.png?w=475&amp;h=22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neworld.nl/millenniumdoel-5"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mailto:info@verloskundigenkenia.nl" TargetMode="External"/><Relationship Id="rId10" Type="http://schemas.openxmlformats.org/officeDocument/2006/relationships/image" Target="http://andijker.files.wordpress.com/2011/12/image_thumb66.png?w=475&amp;h=29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verloskundigenkeni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861</Words>
  <Characters>4739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dc:creator>
  <cp:keywords/>
  <dc:description/>
  <cp:lastModifiedBy>Saskia</cp:lastModifiedBy>
  <cp:revision>4</cp:revision>
  <dcterms:created xsi:type="dcterms:W3CDTF">2020-03-07T19:23:00Z</dcterms:created>
  <dcterms:modified xsi:type="dcterms:W3CDTF">2020-03-08T11:45:00Z</dcterms:modified>
</cp:coreProperties>
</file>